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09" w:rsidRPr="00CE1109" w:rsidRDefault="00CE1109" w:rsidP="00CE1109">
      <w:pPr>
        <w:shd w:val="clear" w:color="auto" w:fill="F8F8F8"/>
        <w:spacing w:after="510" w:line="240" w:lineRule="auto"/>
        <w:outlineLvl w:val="0"/>
        <w:rPr>
          <w:rFonts w:ascii="Arial" w:eastAsia="Times New Roman" w:hAnsi="Arial" w:cs="Arial"/>
          <w:kern w:val="36"/>
          <w:sz w:val="63"/>
          <w:szCs w:val="63"/>
          <w:lang w:eastAsia="es-CL"/>
        </w:rPr>
      </w:pPr>
      <w:r w:rsidRPr="00CE1109">
        <w:rPr>
          <w:rFonts w:ascii="Arial" w:eastAsia="Times New Roman" w:hAnsi="Arial" w:cs="Arial"/>
          <w:kern w:val="36"/>
          <w:sz w:val="63"/>
          <w:szCs w:val="63"/>
          <w:lang w:eastAsia="es-CL"/>
        </w:rPr>
        <w:t>Proceso de Admisión 2020</w:t>
      </w:r>
    </w:p>
    <w:p w:rsidR="00CE1109" w:rsidRPr="00CE1109" w:rsidRDefault="00CE1109" w:rsidP="00CE1109">
      <w:pPr>
        <w:shd w:val="clear" w:color="auto" w:fill="F8F8F8"/>
        <w:spacing w:after="450" w:line="450" w:lineRule="atLeast"/>
        <w:jc w:val="both"/>
        <w:rPr>
          <w:rFonts w:ascii="Arial" w:eastAsia="Times New Roman" w:hAnsi="Arial" w:cs="Arial"/>
          <w:color w:val="595959"/>
          <w:sz w:val="24"/>
          <w:szCs w:val="24"/>
          <w:lang w:eastAsia="es-CL"/>
        </w:rPr>
      </w:pPr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El proceso de Admisión </w:t>
      </w:r>
      <w:r>
        <w:rPr>
          <w:rFonts w:ascii="Arial" w:eastAsia="Times New Roman" w:hAnsi="Arial" w:cs="Arial"/>
          <w:color w:val="595959"/>
          <w:sz w:val="24"/>
          <w:szCs w:val="24"/>
          <w:lang w:eastAsia="es-CL"/>
        </w:rPr>
        <w:t>para el año 2020</w:t>
      </w:r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 comienza el 19 de agosto en toda la Región Metropolitana</w:t>
      </w:r>
      <w:r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 y finaliza el 10 de </w:t>
      </w:r>
      <w:proofErr w:type="gramStart"/>
      <w:r>
        <w:rPr>
          <w:rFonts w:ascii="Arial" w:eastAsia="Times New Roman" w:hAnsi="Arial" w:cs="Arial"/>
          <w:color w:val="595959"/>
          <w:sz w:val="24"/>
          <w:szCs w:val="24"/>
          <w:lang w:eastAsia="es-CL"/>
        </w:rPr>
        <w:t>Septiembre</w:t>
      </w:r>
      <w:proofErr w:type="gramEnd"/>
      <w:r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 de 2019. Este</w:t>
      </w:r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 se debe hacer a través de un sistema centralizado de postulación y se aplica para los cursos de </w:t>
      </w:r>
      <w:proofErr w:type="spellStart"/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>Prekínder</w:t>
      </w:r>
      <w:proofErr w:type="spellEnd"/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, Kínder, 1° Básico, 7° Básico y </w:t>
      </w:r>
      <w:proofErr w:type="spellStart"/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>I°</w:t>
      </w:r>
      <w:proofErr w:type="spellEnd"/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 xml:space="preserve"> Medio.</w:t>
      </w:r>
    </w:p>
    <w:p w:rsidR="00CE1109" w:rsidRPr="00CE1109" w:rsidRDefault="00CE1109" w:rsidP="00CE1109">
      <w:pPr>
        <w:shd w:val="clear" w:color="auto" w:fill="F8F8F8"/>
        <w:spacing w:after="0" w:line="450" w:lineRule="atLeast"/>
        <w:rPr>
          <w:rFonts w:ascii="Arial" w:eastAsia="Times New Roman" w:hAnsi="Arial" w:cs="Arial"/>
          <w:color w:val="595959"/>
          <w:sz w:val="24"/>
          <w:szCs w:val="24"/>
          <w:lang w:eastAsia="es-CL"/>
        </w:rPr>
      </w:pPr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>El Sistema de Admisión Escolar es un sistema centralizado de postulación que se realiza a través de una plataforma </w:t>
      </w:r>
      <w:hyperlink r:id="rId5" w:history="1">
        <w:r w:rsidRPr="00CE1109">
          <w:rPr>
            <w:rFonts w:ascii="Arial" w:eastAsia="Times New Roman" w:hAnsi="Arial" w:cs="Arial"/>
            <w:color w:val="019CDE"/>
            <w:sz w:val="24"/>
            <w:szCs w:val="24"/>
            <w:u w:val="single"/>
            <w:lang w:eastAsia="es-CL"/>
          </w:rPr>
          <w:t>www.sistemadeadmisionescolar.cl</w:t>
        </w:r>
      </w:hyperlink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> donde las familias encuentran información de todos los colegios de su interés.</w:t>
      </w:r>
    </w:p>
    <w:p w:rsidR="00CE1109" w:rsidRPr="00CE1109" w:rsidRDefault="00CE1109" w:rsidP="00CE1109">
      <w:pPr>
        <w:shd w:val="clear" w:color="auto" w:fill="F8F8F8"/>
        <w:spacing w:line="450" w:lineRule="atLeast"/>
        <w:rPr>
          <w:rFonts w:ascii="Arial" w:eastAsia="Times New Roman" w:hAnsi="Arial" w:cs="Arial"/>
          <w:color w:val="595959"/>
          <w:sz w:val="24"/>
          <w:szCs w:val="24"/>
          <w:lang w:eastAsia="es-CL"/>
        </w:rPr>
      </w:pPr>
      <w:r w:rsidRPr="00CE1109">
        <w:rPr>
          <w:rFonts w:ascii="Arial" w:eastAsia="Times New Roman" w:hAnsi="Arial" w:cs="Arial"/>
          <w:color w:val="595959"/>
          <w:sz w:val="24"/>
          <w:szCs w:val="24"/>
          <w:lang w:eastAsia="es-CL"/>
        </w:rPr>
        <w:t>Mediante este sitio, los apoderados postulan a través de la plataforma web, en orden de preferencia, los establecimientos de su elección.</w:t>
      </w:r>
    </w:p>
    <w:p w:rsidR="00F4318A" w:rsidRDefault="00F4318A"/>
    <w:p w:rsidR="00CE1109" w:rsidRDefault="00CE1109" w:rsidP="00CE1109">
      <w:pPr>
        <w:pStyle w:val="Ttulo3"/>
        <w:shd w:val="clear" w:color="auto" w:fill="F8F8F8"/>
        <w:spacing w:before="0" w:after="51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sz w:val="45"/>
          <w:szCs w:val="45"/>
        </w:rPr>
        <w:t>Paso a paso</w:t>
      </w:r>
      <w:r>
        <w:rPr>
          <w:rFonts w:ascii="Arial" w:hAnsi="Arial" w:cs="Arial"/>
          <w:color w:val="333333"/>
        </w:rPr>
        <w:t> </w:t>
      </w:r>
    </w:p>
    <w:p w:rsidR="00CE1109" w:rsidRDefault="00CE1109" w:rsidP="00CE1109">
      <w:pPr>
        <w:shd w:val="clear" w:color="auto" w:fill="F8F8F8"/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19CDE"/>
        </w:rPr>
        <w:drawing>
          <wp:inline distT="0" distB="0" distL="0" distR="0">
            <wp:extent cx="6033655" cy="2552700"/>
            <wp:effectExtent l="0" t="0" r="5715" b="0"/>
            <wp:docPr id="4" name="Imagen 4" descr="1 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04" cy="25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09" w:rsidRDefault="00CE1109" w:rsidP="00CE1109">
      <w:pPr>
        <w:shd w:val="clear" w:color="auto" w:fill="F8F8F8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19CDE"/>
        </w:rPr>
        <w:lastRenderedPageBreak/>
        <w:drawing>
          <wp:inline distT="0" distB="0" distL="0" distR="0">
            <wp:extent cx="5924550" cy="2506540"/>
            <wp:effectExtent l="0" t="0" r="0" b="8255"/>
            <wp:docPr id="3" name="Imagen 3" descr="2 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63" cy="251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09" w:rsidRDefault="00CE1109" w:rsidP="00CE1109">
      <w:pPr>
        <w:shd w:val="clear" w:color="auto" w:fill="F8F8F8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19CDE"/>
        </w:rPr>
        <w:drawing>
          <wp:inline distT="0" distB="0" distL="0" distR="0">
            <wp:extent cx="5829300" cy="2466242"/>
            <wp:effectExtent l="0" t="0" r="0" b="0"/>
            <wp:docPr id="2" name="Imagen 2" descr="3 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93" cy="250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09" w:rsidRDefault="00CE1109" w:rsidP="00CE1109">
      <w:pPr>
        <w:keepNext/>
        <w:shd w:val="clear" w:color="auto" w:fill="F8F8F8"/>
      </w:pPr>
      <w:r>
        <w:rPr>
          <w:rFonts w:ascii="Arial" w:hAnsi="Arial" w:cs="Arial"/>
          <w:noProof/>
          <w:color w:val="019CDE"/>
        </w:rPr>
        <w:drawing>
          <wp:inline distT="0" distB="0" distL="0" distR="0">
            <wp:extent cx="1971675" cy="2453640"/>
            <wp:effectExtent l="0" t="0" r="9525" b="3810"/>
            <wp:docPr id="1" name="Imagen 1" descr="4 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03"/>
                    <a:stretch/>
                  </pic:blipFill>
                  <pic:spPr bwMode="auto">
                    <a:xfrm>
                      <a:off x="0" y="0"/>
                      <a:ext cx="1979747" cy="24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E62" w:rsidRPr="00D43E62" w:rsidRDefault="00D43E62" w:rsidP="00D43E62">
      <w:pPr>
        <w:pStyle w:val="Descripcin"/>
      </w:pPr>
      <w:r>
        <w:rPr>
          <w:rFonts w:ascii="Arial" w:hAnsi="Arial" w:cs="Arial"/>
          <w:i w:val="0"/>
          <w:color w:val="333333"/>
        </w:rPr>
        <w:t>Te invitamos a acercarte a nuestra Escuela, que será punto de postulación, para ayudarte a realizar este proceso.</w:t>
      </w:r>
      <w:bookmarkStart w:id="0" w:name="_GoBack"/>
      <w:bookmarkEnd w:id="0"/>
    </w:p>
    <w:sectPr w:rsidR="00D43E62" w:rsidRPr="00D43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216C"/>
    <w:multiLevelType w:val="multilevel"/>
    <w:tmpl w:val="B0FC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09"/>
    <w:rsid w:val="00CE1109"/>
    <w:rsid w:val="00D43E62"/>
    <w:rsid w:val="00F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8AFE"/>
  <w15:chartTrackingRefBased/>
  <w15:docId w15:val="{9B188876-7AC3-48AD-A78F-D6D196D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1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1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10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E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CE110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1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cactive">
    <w:name w:val="vc_active"/>
    <w:basedOn w:val="Normal"/>
    <w:rsid w:val="00CE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CE11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E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4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3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urotoroamor.cl/wp-content/uploads/2019/05/2-P-1024x449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turotoroamor.cl/wp-content/uploads/2019/05/4-P-1024x44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urotoroamor.cl/wp-content/uploads/2019/05/1-P-1024x449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sistemadeadmisionescolar.c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rturotoroamor.cl/wp-content/uploads/2019/05/3-P-1024x44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Constanza</cp:lastModifiedBy>
  <cp:revision>1</cp:revision>
  <dcterms:created xsi:type="dcterms:W3CDTF">2019-06-20T22:59:00Z</dcterms:created>
  <dcterms:modified xsi:type="dcterms:W3CDTF">2019-06-20T23:17:00Z</dcterms:modified>
</cp:coreProperties>
</file>